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CDE4" w14:textId="06D61E45" w:rsidR="008F5C0E" w:rsidRPr="004D7FA6" w:rsidRDefault="008F5C0E" w:rsidP="008F5C0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D7F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Zaawansowane Analizy Statystyczne – Laboratorium 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</w:t>
      </w:r>
    </w:p>
    <w:p w14:paraId="0A1BCD34" w14:textId="77777777" w:rsidR="006B36D3" w:rsidRPr="008F5C0E" w:rsidRDefault="006B36D3" w:rsidP="00DE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C0E">
        <w:rPr>
          <w:rFonts w:ascii="Times New Roman" w:hAnsi="Times New Roman" w:cs="Times New Roman"/>
          <w:b/>
          <w:sz w:val="24"/>
          <w:szCs w:val="24"/>
        </w:rPr>
        <w:t xml:space="preserve">Modelowanie zjawisk gospodarczych </w:t>
      </w:r>
    </w:p>
    <w:p w14:paraId="679BF7D0" w14:textId="77777777" w:rsidR="00F83568" w:rsidRPr="008F5C0E" w:rsidRDefault="006B36D3" w:rsidP="00DE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C0E">
        <w:rPr>
          <w:rFonts w:ascii="Times New Roman" w:hAnsi="Times New Roman" w:cs="Times New Roman"/>
          <w:b/>
          <w:sz w:val="24"/>
          <w:szCs w:val="24"/>
        </w:rPr>
        <w:t>(modele ekonometryczne przyczynowo - opisowe)</w:t>
      </w:r>
    </w:p>
    <w:p w14:paraId="657EE20B" w14:textId="77777777" w:rsidR="007F2922" w:rsidRPr="0042305A" w:rsidRDefault="007F2922" w:rsidP="00DE69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B2A706" w14:textId="77777777" w:rsidR="0083324C" w:rsidRPr="0042305A" w:rsidRDefault="006B36D3" w:rsidP="006B3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b/>
          <w:sz w:val="20"/>
          <w:szCs w:val="20"/>
        </w:rPr>
        <w:t xml:space="preserve">Modele przyczynowo-opisowe. </w:t>
      </w:r>
      <w:r w:rsidRPr="0042305A">
        <w:rPr>
          <w:rFonts w:ascii="Times New Roman" w:hAnsi="Times New Roman" w:cs="Times New Roman"/>
          <w:sz w:val="20"/>
          <w:szCs w:val="20"/>
        </w:rPr>
        <w:t>Składają się ze zmiennej zależnej Y oraz cech ją opisujących 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42305A">
        <w:rPr>
          <w:rFonts w:ascii="Times New Roman" w:hAnsi="Times New Roman" w:cs="Times New Roman"/>
          <w:sz w:val="20"/>
          <w:szCs w:val="20"/>
        </w:rPr>
        <w:t xml:space="preserve"> do 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n</w:t>
      </w:r>
      <w:r w:rsidRPr="0042305A">
        <w:rPr>
          <w:rFonts w:ascii="Times New Roman" w:hAnsi="Times New Roman" w:cs="Times New Roman"/>
          <w:sz w:val="20"/>
          <w:szCs w:val="20"/>
        </w:rPr>
        <w:t>. Związek pomiędzy badanymi cechami powinien być związkiem liniowym</w:t>
      </w:r>
      <w:r w:rsidR="0042305A">
        <w:rPr>
          <w:rFonts w:ascii="Times New Roman" w:hAnsi="Times New Roman" w:cs="Times New Roman"/>
          <w:sz w:val="20"/>
          <w:szCs w:val="20"/>
        </w:rPr>
        <w:t>,</w:t>
      </w:r>
      <w:r w:rsidRPr="0042305A">
        <w:rPr>
          <w:rFonts w:ascii="Times New Roman" w:hAnsi="Times New Roman" w:cs="Times New Roman"/>
          <w:sz w:val="20"/>
          <w:szCs w:val="20"/>
        </w:rPr>
        <w:t xml:space="preserve"> dlatego też przy doborze zmiennych należy za pomocą analizy korelacji sprawdzić czy takie związki zachodzą. Współczynnik korelacji w</w:t>
      </w:r>
      <w:r w:rsidR="006B039C" w:rsidRPr="0042305A">
        <w:rPr>
          <w:rFonts w:ascii="Times New Roman" w:hAnsi="Times New Roman" w:cs="Times New Roman"/>
          <w:sz w:val="20"/>
          <w:szCs w:val="20"/>
        </w:rPr>
        <w:t>yjaśnia w jakim stopniu (procencie) jedna zmienna wpływa na (modeluje) drugą zmienną. Określa kierunek i siłę związku. Mieści się w przedziale od {-1 do 1}. Interpretuje się go w procentach (0-100</w:t>
      </w:r>
      <w:r w:rsidR="0042305A">
        <w:rPr>
          <w:rFonts w:ascii="Times New Roman" w:hAnsi="Times New Roman" w:cs="Times New Roman"/>
          <w:sz w:val="20"/>
          <w:szCs w:val="20"/>
        </w:rPr>
        <w:t>%</w:t>
      </w:r>
      <w:r w:rsidR="006B039C" w:rsidRPr="0042305A">
        <w:rPr>
          <w:rFonts w:ascii="Times New Roman" w:hAnsi="Times New Roman" w:cs="Times New Roman"/>
          <w:sz w:val="20"/>
          <w:szCs w:val="20"/>
        </w:rPr>
        <w:t>) Są różne interpretacje współczynnika korelacji. Przyjmujemy następującą:</w:t>
      </w:r>
      <w:r w:rsidRPr="0042305A">
        <w:rPr>
          <w:rFonts w:ascii="Times New Roman" w:hAnsi="Times New Roman" w:cs="Times New Roman"/>
          <w:sz w:val="20"/>
          <w:szCs w:val="20"/>
        </w:rPr>
        <w:t xml:space="preserve">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r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xy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&lt; 0,2 – brak związku liniowego,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0,2-0,4 – zal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eżność wyraźna liniowa ale niska,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0,4 – 0,7 zależność umiarkowana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0,7 – 0,9 –zależność znacząca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powyżej 0,9 – zależność bardzo silna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</w:p>
    <w:p w14:paraId="0EDF16EA" w14:textId="77777777" w:rsidR="005D3B52" w:rsidRPr="0042305A" w:rsidRDefault="005D3B52" w:rsidP="005D3B5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F7EC7CE" w14:textId="35D23C53" w:rsidR="00D77CD8" w:rsidRPr="0042305A" w:rsidRDefault="005D3B52" w:rsidP="005D3B52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Na podstawie pliku</w:t>
      </w:r>
      <w:r w:rsidRPr="004230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480B" w:rsidRPr="0042305A">
        <w:rPr>
          <w:rFonts w:ascii="Times New Roman" w:hAnsi="Times New Roman" w:cs="Times New Roman"/>
          <w:b/>
          <w:sz w:val="20"/>
          <w:szCs w:val="20"/>
        </w:rPr>
        <w:t>(</w:t>
      </w:r>
      <w:r w:rsidR="00DE480B" w:rsidRPr="0042305A">
        <w:rPr>
          <w:rFonts w:ascii="Times New Roman" w:hAnsi="Times New Roman" w:cs="Times New Roman"/>
          <w:b/>
          <w:i/>
          <w:sz w:val="20"/>
          <w:szCs w:val="20"/>
        </w:rPr>
        <w:t>Dane miesięczne transport baza</w:t>
      </w:r>
      <w:r w:rsidR="00DE480B" w:rsidRPr="0042305A">
        <w:rPr>
          <w:rFonts w:ascii="Times New Roman" w:hAnsi="Times New Roman" w:cs="Times New Roman"/>
          <w:b/>
          <w:sz w:val="20"/>
          <w:szCs w:val="20"/>
        </w:rPr>
        <w:t>)</w:t>
      </w:r>
      <w:r w:rsidRPr="004230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2305A">
        <w:rPr>
          <w:rFonts w:ascii="Times New Roman" w:hAnsi="Times New Roman" w:cs="Times New Roman"/>
          <w:sz w:val="20"/>
          <w:szCs w:val="20"/>
        </w:rPr>
        <w:t>zbudować model ekonometryczny, gdzie zmienną zależną będzie „Produkcja sprzedana przemysłu – pojazdów samochodowych przyczep i naczep”</w:t>
      </w:r>
      <w:r w:rsidR="00DE480B" w:rsidRPr="0042305A">
        <w:rPr>
          <w:rFonts w:ascii="Times New Roman" w:hAnsi="Times New Roman" w:cs="Times New Roman"/>
          <w:sz w:val="20"/>
          <w:szCs w:val="20"/>
        </w:rPr>
        <w:t xml:space="preserve"> </w:t>
      </w:r>
      <w:r w:rsidRPr="0042305A">
        <w:rPr>
          <w:rFonts w:ascii="Times New Roman" w:hAnsi="Times New Roman" w:cs="Times New Roman"/>
          <w:sz w:val="20"/>
          <w:szCs w:val="20"/>
        </w:rPr>
        <w:t>a zmiennymi niezależnymi:</w:t>
      </w:r>
    </w:p>
    <w:p w14:paraId="5DC3F789" w14:textId="77777777" w:rsidR="006B039C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pracujący ogółem (w tys.) 4</w:t>
      </w:r>
    </w:p>
    <w:p w14:paraId="41FC2A78" w14:textId="77777777"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przewozy ładunków (tys. ton) 7 </w:t>
      </w:r>
    </w:p>
    <w:p w14:paraId="01F6266C" w14:textId="77777777"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przewozy pasażerów (tys. osób) 13</w:t>
      </w:r>
    </w:p>
    <w:p w14:paraId="5B2CB521" w14:textId="77777777"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przeładunek w portach morskich (tys. ton) 17</w:t>
      </w:r>
    </w:p>
    <w:p w14:paraId="5D2DA029" w14:textId="77777777"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produkcja samochodów osobowych (tys. szt.) 25</w:t>
      </w:r>
    </w:p>
    <w:p w14:paraId="3A662853" w14:textId="77777777"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produkcja wagonów (szt.)</w:t>
      </w:r>
      <w:r w:rsidR="008A7C01" w:rsidRPr="0042305A">
        <w:rPr>
          <w:rFonts w:ascii="Times New Roman" w:hAnsi="Times New Roman" w:cs="Times New Roman"/>
          <w:sz w:val="20"/>
          <w:szCs w:val="20"/>
        </w:rPr>
        <w:t xml:space="preserve"> 28</w:t>
      </w:r>
      <w:r w:rsidRPr="0042305A">
        <w:rPr>
          <w:rFonts w:ascii="Times New Roman" w:hAnsi="Times New Roman" w:cs="Times New Roman"/>
          <w:sz w:val="20"/>
          <w:szCs w:val="20"/>
        </w:rPr>
        <w:t>.</w:t>
      </w:r>
    </w:p>
    <w:p w14:paraId="7C25D369" w14:textId="43358F0C" w:rsidR="00D77CD8" w:rsidRPr="0042305A" w:rsidRDefault="00D77CD8" w:rsidP="00D77CD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Wybrać jako nowy plik tylko te zmienne</w:t>
      </w:r>
      <w:r w:rsidR="00644760" w:rsidRPr="0042305A">
        <w:rPr>
          <w:rFonts w:ascii="Times New Roman" w:hAnsi="Times New Roman" w:cs="Times New Roman"/>
          <w:sz w:val="20"/>
          <w:szCs w:val="20"/>
        </w:rPr>
        <w:t>,</w:t>
      </w:r>
      <w:r w:rsidRPr="0042305A">
        <w:rPr>
          <w:rFonts w:ascii="Times New Roman" w:hAnsi="Times New Roman" w:cs="Times New Roman"/>
          <w:sz w:val="20"/>
          <w:szCs w:val="20"/>
        </w:rPr>
        <w:t xml:space="preserve"> które wchodzą do badań</w:t>
      </w:r>
      <w:r w:rsidR="0042305A">
        <w:rPr>
          <w:rFonts w:ascii="Times New Roman" w:hAnsi="Times New Roman" w:cs="Times New Roman"/>
          <w:sz w:val="20"/>
          <w:szCs w:val="20"/>
        </w:rPr>
        <w:t xml:space="preserve">. Natomiast przypadki ograniczyć od lipca 2008 roku. </w:t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Zmienne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Podzbiór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42305A">
        <w:rPr>
          <w:rFonts w:ascii="Times New Roman" w:hAnsi="Times New Roman" w:cs="Times New Roman"/>
          <w:i/>
          <w:sz w:val="20"/>
          <w:szCs w:val="20"/>
        </w:rPr>
        <w:t xml:space="preserve"> Zmienne </w:t>
      </w:r>
      <w:r w:rsidR="0042305A">
        <w:rPr>
          <w:rFonts w:ascii="Times New Roman" w:hAnsi="Times New Roman" w:cs="Times New Roman"/>
          <w:sz w:val="20"/>
          <w:szCs w:val="20"/>
        </w:rPr>
        <w:t>(V4,V7, V13,V17,V25, V28)</w:t>
      </w:r>
    </w:p>
    <w:p w14:paraId="522C6C7D" w14:textId="77777777" w:rsidR="00D77CD8" w:rsidRPr="0042305A" w:rsidRDefault="00D77CD8" w:rsidP="00D77CD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 xml:space="preserve">Przeprowadzić analizę korelacji i stwierdzić na jej podstawie, które zmienne powinny znaleźć się w modelu. </w:t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Statystyka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Statystyki podstawowe i tabele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Analiza korelacji </w:t>
      </w:r>
    </w:p>
    <w:p w14:paraId="0D4ACF4E" w14:textId="77777777" w:rsidR="00D77CD8" w:rsidRPr="0042305A" w:rsidRDefault="00D77CD8" w:rsidP="00D77CD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Przeprowadz</w:t>
      </w:r>
      <w:r w:rsidR="0042305A">
        <w:rPr>
          <w:rFonts w:ascii="Times New Roman" w:hAnsi="Times New Roman" w:cs="Times New Roman"/>
          <w:sz w:val="20"/>
          <w:szCs w:val="20"/>
        </w:rPr>
        <w:t>ić estymację parametrów modelu i standardowych błędów szacunku.</w:t>
      </w:r>
      <w:r w:rsidRPr="0042305A">
        <w:rPr>
          <w:rFonts w:ascii="Times New Roman" w:hAnsi="Times New Roman" w:cs="Times New Roman"/>
          <w:sz w:val="20"/>
          <w:szCs w:val="20"/>
        </w:rPr>
        <w:t xml:space="preserve"> </w:t>
      </w:r>
      <w:r w:rsidR="0042305A">
        <w:rPr>
          <w:rFonts w:ascii="Times New Roman" w:hAnsi="Times New Roman" w:cs="Times New Roman"/>
          <w:sz w:val="20"/>
          <w:szCs w:val="20"/>
        </w:rPr>
        <w:t>S</w:t>
      </w:r>
      <w:r w:rsidRPr="0042305A">
        <w:rPr>
          <w:rFonts w:ascii="Times New Roman" w:hAnsi="Times New Roman" w:cs="Times New Roman"/>
          <w:sz w:val="20"/>
          <w:szCs w:val="20"/>
        </w:rPr>
        <w:t xml:space="preserve">tworzyć model opisujący produkcję sprzedaną przemysłu i dokonać jego interpretacji. Podać współczynnik determinacji i zinterpretować go. </w:t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Statystyka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Regresja wieloraka.</w:t>
      </w:r>
    </w:p>
    <w:p w14:paraId="09FF994A" w14:textId="77777777" w:rsidR="00D77CD8" w:rsidRPr="0042305A" w:rsidRDefault="00D77CD8" w:rsidP="00D77CD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Dokonać kompleksowej analizy reszt modelu. Sprawdzić czy residua mają:</w:t>
      </w:r>
    </w:p>
    <w:p w14:paraId="2DA856F8" w14:textId="77777777" w:rsidR="00437167" w:rsidRPr="0042305A" w:rsidRDefault="00437167" w:rsidP="0043716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- wartości odstające (o</w:t>
      </w:r>
      <w:r w:rsidR="007D761C">
        <w:rPr>
          <w:rFonts w:ascii="Times New Roman" w:hAnsi="Times New Roman" w:cs="Times New Roman"/>
          <w:sz w:val="20"/>
          <w:szCs w:val="20"/>
        </w:rPr>
        <w:t xml:space="preserve">dległości Mahalanobisa) </w:t>
      </w:r>
      <w:r w:rsidR="007D761C" w:rsidRPr="007D761C">
        <w:rPr>
          <w:rFonts w:ascii="Times New Roman" w:hAnsi="Times New Roman" w:cs="Times New Roman"/>
          <w:i/>
          <w:sz w:val="20"/>
          <w:szCs w:val="20"/>
        </w:rPr>
        <w:t>(STATISTICA)</w:t>
      </w:r>
      <w:r w:rsidR="007D761C">
        <w:rPr>
          <w:rFonts w:ascii="Times New Roman" w:hAnsi="Times New Roman" w:cs="Times New Roman"/>
          <w:i/>
          <w:sz w:val="20"/>
          <w:szCs w:val="20"/>
        </w:rPr>
        <w:t>,</w:t>
      </w:r>
    </w:p>
    <w:p w14:paraId="2E1D2C94" w14:textId="77777777" w:rsidR="00D77CD8" w:rsidRPr="0042305A" w:rsidRDefault="007D761C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rozkład normalny </w:t>
      </w:r>
      <w:r w:rsidRPr="007D761C">
        <w:rPr>
          <w:rFonts w:ascii="Times New Roman" w:hAnsi="Times New Roman" w:cs="Times New Roman"/>
          <w:i/>
          <w:sz w:val="20"/>
          <w:szCs w:val="20"/>
        </w:rPr>
        <w:t>(STATISTICA)</w:t>
      </w:r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3044045B" w14:textId="77777777" w:rsidR="00D77CD8" w:rsidRPr="0042305A" w:rsidRDefault="00D77CD8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 xml:space="preserve">- czy nie mają autokorelacji </w:t>
      </w:r>
      <w:r w:rsidR="007D761C" w:rsidRPr="007D761C">
        <w:rPr>
          <w:rFonts w:ascii="Times New Roman" w:hAnsi="Times New Roman" w:cs="Times New Roman"/>
          <w:i/>
          <w:sz w:val="20"/>
          <w:szCs w:val="20"/>
        </w:rPr>
        <w:t>(STATISTICA)</w:t>
      </w:r>
      <w:r w:rsidR="007D761C">
        <w:rPr>
          <w:rFonts w:ascii="Times New Roman" w:hAnsi="Times New Roman" w:cs="Times New Roman"/>
          <w:i/>
          <w:sz w:val="20"/>
          <w:szCs w:val="20"/>
        </w:rPr>
        <w:t>,</w:t>
      </w:r>
    </w:p>
    <w:p w14:paraId="3C67E1B0" w14:textId="77777777" w:rsidR="00D77CD8" w:rsidRPr="0042305A" w:rsidRDefault="00D77CD8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 xml:space="preserve">- czy mają </w:t>
      </w:r>
      <w:r w:rsidR="00B82FDC" w:rsidRPr="0042305A">
        <w:rPr>
          <w:rFonts w:ascii="Times New Roman" w:hAnsi="Times New Roman" w:cs="Times New Roman"/>
          <w:sz w:val="20"/>
          <w:szCs w:val="20"/>
        </w:rPr>
        <w:t>rozkład</w:t>
      </w:r>
      <w:r w:rsidRPr="0042305A">
        <w:rPr>
          <w:rFonts w:ascii="Times New Roman" w:hAnsi="Times New Roman" w:cs="Times New Roman"/>
          <w:sz w:val="20"/>
          <w:szCs w:val="20"/>
        </w:rPr>
        <w:t xml:space="preserve"> symetryczny</w:t>
      </w:r>
      <w:r w:rsidR="00B82FDC" w:rsidRPr="0042305A">
        <w:rPr>
          <w:rFonts w:ascii="Times New Roman" w:hAnsi="Times New Roman" w:cs="Times New Roman"/>
          <w:sz w:val="20"/>
          <w:szCs w:val="20"/>
        </w:rPr>
        <w:t xml:space="preserve"> (tablice),</w:t>
      </w:r>
    </w:p>
    <w:p w14:paraId="7849F37A" w14:textId="77777777" w:rsidR="00D77CD8" w:rsidRPr="0042305A" w:rsidRDefault="00D77CD8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- czy mają rozkład losowy</w:t>
      </w:r>
      <w:r w:rsidR="00B82FDC" w:rsidRPr="0042305A">
        <w:rPr>
          <w:rFonts w:ascii="Times New Roman" w:hAnsi="Times New Roman" w:cs="Times New Roman"/>
          <w:sz w:val="20"/>
          <w:szCs w:val="20"/>
        </w:rPr>
        <w:t xml:space="preserve"> (tablice),</w:t>
      </w:r>
    </w:p>
    <w:p w14:paraId="480E87A8" w14:textId="77777777" w:rsidR="00D77CD8" w:rsidRPr="0042305A" w:rsidRDefault="00D77CD8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-</w:t>
      </w:r>
      <w:r w:rsidR="00B82FDC" w:rsidRPr="0042305A">
        <w:rPr>
          <w:rFonts w:ascii="Times New Roman" w:hAnsi="Times New Roman" w:cs="Times New Roman"/>
          <w:sz w:val="20"/>
          <w:szCs w:val="20"/>
        </w:rPr>
        <w:t xml:space="preserve"> oraz czy mają stałą wariancję (tablice).</w:t>
      </w:r>
    </w:p>
    <w:p w14:paraId="70770714" w14:textId="77777777" w:rsidR="00F83263" w:rsidRDefault="00F83263" w:rsidP="004230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1577C4F" w14:textId="77777777" w:rsidR="003C5D03" w:rsidRDefault="0042305A" w:rsidP="0042305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module regresji wielorakiej można sprawdzić czy reszty posiadają autokorelację. (test Durbina Watsona). Kopiując reszty do nowego pliku, można także sprawdzić czy reszty posiadają rozkład normalny – zakładając odpowiednie hipotezy. </w:t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Statystyka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Dopasowanie rozkładów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Rozkład normalny.</w:t>
      </w:r>
    </w:p>
    <w:p w14:paraId="3448A7DC" w14:textId="77777777" w:rsidR="007D761C" w:rsidRPr="0042305A" w:rsidRDefault="007D761C" w:rsidP="0042305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D761C">
        <w:rPr>
          <w:rFonts w:ascii="Times New Roman" w:hAnsi="Times New Roman" w:cs="Times New Roman"/>
          <w:sz w:val="20"/>
          <w:szCs w:val="20"/>
        </w:rPr>
        <w:t>Pozostałe właściwości reszt sprawdza się stosując odpowiednie procedury badawcze</w:t>
      </w:r>
      <w:r>
        <w:rPr>
          <w:rFonts w:ascii="Times New Roman" w:hAnsi="Times New Roman" w:cs="Times New Roman"/>
          <w:i/>
          <w:sz w:val="20"/>
          <w:szCs w:val="20"/>
        </w:rPr>
        <w:t xml:space="preserve"> i tak:</w:t>
      </w:r>
    </w:p>
    <w:p w14:paraId="625C6F7F" w14:textId="77777777" w:rsidR="0042305A" w:rsidRDefault="0042305A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2E4D68" w14:textId="77777777" w:rsidR="007D761C" w:rsidRDefault="007D761C" w:rsidP="007D7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Aby sprawdzić symetrię, losowość i stałość wariancji reszty należy skopiować do EXCELA i tam prowadzić dalsze operacje na danych. </w:t>
      </w:r>
    </w:p>
    <w:p w14:paraId="7E5C4254" w14:textId="77777777" w:rsidR="007D761C" w:rsidRDefault="007D761C" w:rsidP="007D7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testu losowości i symetrii należy oznaczyć reszty dodatnie i ujemne (+) i (-). Po policzeniu podstawić je do odpowiedniego wzoru. Wartości krytyczne testu na symetrię odczytać należy z tablic testu t – </w:t>
      </w:r>
      <w:r w:rsidR="000A01D4">
        <w:rPr>
          <w:rFonts w:ascii="Times New Roman" w:hAnsi="Times New Roman" w:cs="Times New Roman"/>
          <w:sz w:val="20"/>
          <w:szCs w:val="20"/>
        </w:rPr>
        <w:t>studenta, jeśli</w:t>
      </w:r>
      <w:r>
        <w:rPr>
          <w:rFonts w:ascii="Times New Roman" w:hAnsi="Times New Roman" w:cs="Times New Roman"/>
          <w:sz w:val="20"/>
          <w:szCs w:val="20"/>
        </w:rPr>
        <w:t xml:space="preserve"> próba jest &lt; od 30 obserwacji lub z tablic rozkładu </w:t>
      </w:r>
      <w:r w:rsidR="000A01D4">
        <w:rPr>
          <w:rFonts w:ascii="Times New Roman" w:hAnsi="Times New Roman" w:cs="Times New Roman"/>
          <w:sz w:val="20"/>
          <w:szCs w:val="20"/>
        </w:rPr>
        <w:t>normalnego, jeśli</w:t>
      </w:r>
      <w:r>
        <w:rPr>
          <w:rFonts w:ascii="Times New Roman" w:hAnsi="Times New Roman" w:cs="Times New Roman"/>
          <w:sz w:val="20"/>
          <w:szCs w:val="20"/>
        </w:rPr>
        <w:t xml:space="preserve"> próba jest większa.</w:t>
      </w:r>
    </w:p>
    <w:p w14:paraId="34698F85" w14:textId="77777777"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B3B6A9" w14:textId="77777777"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7346F7" w14:textId="6A54F9C5" w:rsidR="007D761C" w:rsidRPr="00951FD1" w:rsidRDefault="00951FD1" w:rsidP="00951FD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Pr="00951F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Nieruchomości regresja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CB0B4E">
        <w:rPr>
          <w:rFonts w:ascii="Times New Roman" w:hAnsi="Times New Roman" w:cs="Times New Roman"/>
          <w:sz w:val="20"/>
          <w:szCs w:val="20"/>
        </w:rPr>
        <w:t>oszacować model ekonometryczny</w:t>
      </w:r>
      <w:r w:rsidR="00CB0B4E">
        <w:rPr>
          <w:rFonts w:ascii="Times New Roman" w:hAnsi="Times New Roman" w:cs="Times New Roman"/>
          <w:sz w:val="20"/>
          <w:szCs w:val="20"/>
        </w:rPr>
        <w:t>,</w:t>
      </w:r>
      <w:r w:rsidRPr="00CB0B4E">
        <w:rPr>
          <w:rFonts w:ascii="Times New Roman" w:hAnsi="Times New Roman" w:cs="Times New Roman"/>
          <w:sz w:val="20"/>
          <w:szCs w:val="20"/>
        </w:rPr>
        <w:t xml:space="preserve"> gdzie zmienną zależną będzie Cena transakcyjna a niezależnymi cena za m2, </w:t>
      </w:r>
      <w:r w:rsidR="00CB0B4E" w:rsidRPr="00CB0B4E">
        <w:rPr>
          <w:rFonts w:ascii="Times New Roman" w:hAnsi="Times New Roman" w:cs="Times New Roman"/>
          <w:sz w:val="20"/>
          <w:szCs w:val="20"/>
        </w:rPr>
        <w:t>czas</w:t>
      </w:r>
      <w:r w:rsidRPr="00CB0B4E">
        <w:rPr>
          <w:rFonts w:ascii="Times New Roman" w:hAnsi="Times New Roman" w:cs="Times New Roman"/>
          <w:sz w:val="20"/>
          <w:szCs w:val="20"/>
        </w:rPr>
        <w:t xml:space="preserve">, lokalizacja, stan budynku, </w:t>
      </w:r>
      <w:r w:rsidR="00CB0B4E" w:rsidRPr="00CB0B4E">
        <w:rPr>
          <w:rFonts w:ascii="Times New Roman" w:hAnsi="Times New Roman" w:cs="Times New Roman"/>
          <w:sz w:val="20"/>
          <w:szCs w:val="20"/>
        </w:rPr>
        <w:t>powierzchnia</w:t>
      </w:r>
      <w:r w:rsidRPr="00CB0B4E">
        <w:rPr>
          <w:rFonts w:ascii="Times New Roman" w:hAnsi="Times New Roman" w:cs="Times New Roman"/>
          <w:sz w:val="20"/>
          <w:szCs w:val="20"/>
        </w:rPr>
        <w:t xml:space="preserve"> w m2 oraz kondygnacja. Opisać</w:t>
      </w:r>
      <w:r w:rsidR="00924017">
        <w:rPr>
          <w:rFonts w:ascii="Times New Roman" w:hAnsi="Times New Roman" w:cs="Times New Roman"/>
          <w:sz w:val="20"/>
          <w:szCs w:val="20"/>
        </w:rPr>
        <w:t>, zinterpretować oraz</w:t>
      </w:r>
      <w:r w:rsidRPr="00CB0B4E">
        <w:rPr>
          <w:rFonts w:ascii="Times New Roman" w:hAnsi="Times New Roman" w:cs="Times New Roman"/>
          <w:sz w:val="20"/>
          <w:szCs w:val="20"/>
        </w:rPr>
        <w:t xml:space="preserve"> zweryfikować model. </w:t>
      </w:r>
    </w:p>
    <w:p w14:paraId="767635D6" w14:textId="77777777"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FC5737" w14:textId="77777777"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AAB836" w14:textId="77777777"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69EAA5" w14:textId="77777777" w:rsidR="007D761C" w:rsidRDefault="007D761C" w:rsidP="007D76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5BC608" w14:textId="77777777" w:rsidR="005F3A71" w:rsidRDefault="005F3A71" w:rsidP="007D76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3A71">
        <w:rPr>
          <w:noProof/>
          <w:lang w:eastAsia="pl-PL"/>
        </w:rPr>
        <w:lastRenderedPageBreak/>
        <w:drawing>
          <wp:inline distT="0" distB="0" distL="0" distR="0" wp14:anchorId="294728D1" wp14:editId="29F5A648">
            <wp:extent cx="5435601" cy="407670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921" cy="407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C9181E" w14:textId="77777777" w:rsidR="00F83263" w:rsidRDefault="00F83263" w:rsidP="005F3A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4FF8CF27" wp14:editId="172FF173">
            <wp:extent cx="4162425" cy="1671337"/>
            <wp:effectExtent l="19050" t="0" r="9525" b="0"/>
            <wp:docPr id="9" name="Obraz 9" descr="https://lh5.googleusercontent.com/FRUSfju9lbYpU33sx0bp09Qsy4lSiAoUZHutSAMyyESQJx1bSloSWX6_Ysc1OhW23VvOy_liBQubNi7Hx7lFA2qQLQmjmwT-5R3MDqicsgeoqoad6Q_lLFHI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FRUSfju9lbYpU33sx0bp09Qsy4lSiAoUZHutSAMyyESQJx1bSloSWX6_Ysc1OhW23VvOy_liBQubNi7Hx7lFA2qQLQmjmwT-5R3MDqicsgeoqoad6Q_lLFHIZ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026" t="7258" r="8795" b="6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67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AF105C" w14:textId="77777777" w:rsidR="005F3A71" w:rsidRDefault="005F3A71" w:rsidP="005F3A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1394FB" w14:textId="6468F4B5" w:rsidR="005F3A71" w:rsidRPr="0042305A" w:rsidRDefault="005F3A71" w:rsidP="005F3A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A71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4EA87F4B" wp14:editId="3128464D">
            <wp:extent cx="2841625" cy="3668599"/>
            <wp:effectExtent l="19050" t="0" r="0" b="0"/>
            <wp:docPr id="2" name="Obraz 6" descr="http://www.kj-ekonomia.cba.pl/uo/files/test_durbina_watsona_wu5jskx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j-ekonomia.cba.pl/uo/files/test_durbina_watsona_wu5jskx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366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3A71" w:rsidRPr="0042305A" w:rsidSect="005F3A71">
      <w:pgSz w:w="11906" w:h="16838"/>
      <w:pgMar w:top="709" w:right="141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F10"/>
    <w:multiLevelType w:val="hybridMultilevel"/>
    <w:tmpl w:val="4ACE4A8C"/>
    <w:lvl w:ilvl="0" w:tplc="02DCF3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F1B30"/>
    <w:multiLevelType w:val="hybridMultilevel"/>
    <w:tmpl w:val="1FBCBFC4"/>
    <w:lvl w:ilvl="0" w:tplc="B6C64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3D6B"/>
    <w:multiLevelType w:val="hybridMultilevel"/>
    <w:tmpl w:val="9AFE8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1482E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B6455"/>
    <w:multiLevelType w:val="hybridMultilevel"/>
    <w:tmpl w:val="3C6A3B06"/>
    <w:lvl w:ilvl="0" w:tplc="64D83D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876AB"/>
    <w:multiLevelType w:val="hybridMultilevel"/>
    <w:tmpl w:val="973A1F0E"/>
    <w:lvl w:ilvl="0" w:tplc="DE9A52A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ECCF0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62A3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876F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EFFA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7EE52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A34A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84C16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6A918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76D23"/>
    <w:multiLevelType w:val="hybridMultilevel"/>
    <w:tmpl w:val="55668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D36FC"/>
    <w:multiLevelType w:val="hybridMultilevel"/>
    <w:tmpl w:val="F92CC234"/>
    <w:lvl w:ilvl="0" w:tplc="75361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B15C56"/>
    <w:multiLevelType w:val="hybridMultilevel"/>
    <w:tmpl w:val="1238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8459F"/>
    <w:multiLevelType w:val="hybridMultilevel"/>
    <w:tmpl w:val="1238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81AA5"/>
    <w:multiLevelType w:val="hybridMultilevel"/>
    <w:tmpl w:val="D74038B6"/>
    <w:lvl w:ilvl="0" w:tplc="07B2A6B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4A15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097E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2917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D0CB0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D83AE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0DDF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EB19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62FA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72FC6"/>
    <w:multiLevelType w:val="hybridMultilevel"/>
    <w:tmpl w:val="4ACE4A8C"/>
    <w:lvl w:ilvl="0" w:tplc="02DCF3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832185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50D2D"/>
    <w:multiLevelType w:val="hybridMultilevel"/>
    <w:tmpl w:val="D1509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D60A3"/>
    <w:multiLevelType w:val="hybridMultilevel"/>
    <w:tmpl w:val="38266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E633B"/>
    <w:multiLevelType w:val="hybridMultilevel"/>
    <w:tmpl w:val="153265DC"/>
    <w:lvl w:ilvl="0" w:tplc="078613E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195242">
    <w:abstractNumId w:val="2"/>
  </w:num>
  <w:num w:numId="2" w16cid:durableId="654333922">
    <w:abstractNumId w:val="1"/>
  </w:num>
  <w:num w:numId="3" w16cid:durableId="812601086">
    <w:abstractNumId w:val="9"/>
  </w:num>
  <w:num w:numId="4" w16cid:durableId="521479809">
    <w:abstractNumId w:val="5"/>
  </w:num>
  <w:num w:numId="5" w16cid:durableId="749624766">
    <w:abstractNumId w:val="17"/>
  </w:num>
  <w:num w:numId="6" w16cid:durableId="1749039916">
    <w:abstractNumId w:val="6"/>
  </w:num>
  <w:num w:numId="7" w16cid:durableId="1749572450">
    <w:abstractNumId w:val="8"/>
  </w:num>
  <w:num w:numId="8" w16cid:durableId="85347116">
    <w:abstractNumId w:val="14"/>
  </w:num>
  <w:num w:numId="9" w16cid:durableId="1913468812">
    <w:abstractNumId w:val="4"/>
  </w:num>
  <w:num w:numId="10" w16cid:durableId="1014379926">
    <w:abstractNumId w:val="13"/>
  </w:num>
  <w:num w:numId="11" w16cid:durableId="1003708409">
    <w:abstractNumId w:val="0"/>
  </w:num>
  <w:num w:numId="12" w16cid:durableId="1730883941">
    <w:abstractNumId w:val="10"/>
  </w:num>
  <w:num w:numId="13" w16cid:durableId="766535323">
    <w:abstractNumId w:val="11"/>
  </w:num>
  <w:num w:numId="14" w16cid:durableId="921640443">
    <w:abstractNumId w:val="12"/>
  </w:num>
  <w:num w:numId="15" w16cid:durableId="788744357">
    <w:abstractNumId w:val="7"/>
  </w:num>
  <w:num w:numId="16" w16cid:durableId="1151361672">
    <w:abstractNumId w:val="3"/>
  </w:num>
  <w:num w:numId="17" w16cid:durableId="1856575539">
    <w:abstractNumId w:val="15"/>
  </w:num>
  <w:num w:numId="18" w16cid:durableId="13368044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68"/>
    <w:rsid w:val="00044987"/>
    <w:rsid w:val="000836D5"/>
    <w:rsid w:val="0008562C"/>
    <w:rsid w:val="00085D74"/>
    <w:rsid w:val="000A01D4"/>
    <w:rsid w:val="000E3A8A"/>
    <w:rsid w:val="00100359"/>
    <w:rsid w:val="00141590"/>
    <w:rsid w:val="00176A5F"/>
    <w:rsid w:val="001F7E3F"/>
    <w:rsid w:val="00215684"/>
    <w:rsid w:val="002947AB"/>
    <w:rsid w:val="002B1A5E"/>
    <w:rsid w:val="0033020E"/>
    <w:rsid w:val="003679BB"/>
    <w:rsid w:val="0038318D"/>
    <w:rsid w:val="003C293E"/>
    <w:rsid w:val="003C5D03"/>
    <w:rsid w:val="0042305A"/>
    <w:rsid w:val="00437167"/>
    <w:rsid w:val="004520FD"/>
    <w:rsid w:val="00457406"/>
    <w:rsid w:val="004C44BD"/>
    <w:rsid w:val="004D3B5B"/>
    <w:rsid w:val="004E2EAB"/>
    <w:rsid w:val="004F3F4C"/>
    <w:rsid w:val="00500F46"/>
    <w:rsid w:val="005360A0"/>
    <w:rsid w:val="00540FBD"/>
    <w:rsid w:val="005A41A3"/>
    <w:rsid w:val="005D3B52"/>
    <w:rsid w:val="005F3A71"/>
    <w:rsid w:val="00644760"/>
    <w:rsid w:val="00665E33"/>
    <w:rsid w:val="006A2D7B"/>
    <w:rsid w:val="006B039C"/>
    <w:rsid w:val="006B36D3"/>
    <w:rsid w:val="006B4D93"/>
    <w:rsid w:val="00746957"/>
    <w:rsid w:val="007820B0"/>
    <w:rsid w:val="00784EBA"/>
    <w:rsid w:val="007C2319"/>
    <w:rsid w:val="007C28DE"/>
    <w:rsid w:val="007D761C"/>
    <w:rsid w:val="007F2922"/>
    <w:rsid w:val="008303D3"/>
    <w:rsid w:val="0083324C"/>
    <w:rsid w:val="00833CC6"/>
    <w:rsid w:val="008522F8"/>
    <w:rsid w:val="008A7C01"/>
    <w:rsid w:val="008B020E"/>
    <w:rsid w:val="008C35C5"/>
    <w:rsid w:val="008E7872"/>
    <w:rsid w:val="008F5C0E"/>
    <w:rsid w:val="00900667"/>
    <w:rsid w:val="00924017"/>
    <w:rsid w:val="0094073F"/>
    <w:rsid w:val="00951FD1"/>
    <w:rsid w:val="00955BFB"/>
    <w:rsid w:val="0099757C"/>
    <w:rsid w:val="009A5C91"/>
    <w:rsid w:val="009A7B9D"/>
    <w:rsid w:val="009B5DFB"/>
    <w:rsid w:val="009B6386"/>
    <w:rsid w:val="009D6014"/>
    <w:rsid w:val="00AA4D21"/>
    <w:rsid w:val="00AB5491"/>
    <w:rsid w:val="00AE6678"/>
    <w:rsid w:val="00B33274"/>
    <w:rsid w:val="00B82FDC"/>
    <w:rsid w:val="00BB2C54"/>
    <w:rsid w:val="00BC3016"/>
    <w:rsid w:val="00BF548F"/>
    <w:rsid w:val="00C34F0E"/>
    <w:rsid w:val="00C45A90"/>
    <w:rsid w:val="00C920FC"/>
    <w:rsid w:val="00C96B0E"/>
    <w:rsid w:val="00CA4678"/>
    <w:rsid w:val="00CB0B4E"/>
    <w:rsid w:val="00CD33FB"/>
    <w:rsid w:val="00D03169"/>
    <w:rsid w:val="00D77CD8"/>
    <w:rsid w:val="00D82DE1"/>
    <w:rsid w:val="00D93B98"/>
    <w:rsid w:val="00D97E72"/>
    <w:rsid w:val="00DA0AEC"/>
    <w:rsid w:val="00DA517E"/>
    <w:rsid w:val="00DD6EA0"/>
    <w:rsid w:val="00DE480B"/>
    <w:rsid w:val="00DE699D"/>
    <w:rsid w:val="00DF4B1D"/>
    <w:rsid w:val="00DF7843"/>
    <w:rsid w:val="00EF597E"/>
    <w:rsid w:val="00F36606"/>
    <w:rsid w:val="00F67636"/>
    <w:rsid w:val="00F83263"/>
    <w:rsid w:val="00F8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ABDC"/>
  <w15:docId w15:val="{4EEE47A9-9FB1-4B2D-845A-8CD02CA2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56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E48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80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8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10CA2C-6393-4CDA-A80C-24757B10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2935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Chudy-Laskowska</cp:lastModifiedBy>
  <cp:revision>4</cp:revision>
  <cp:lastPrinted>2015-03-18T08:33:00Z</cp:lastPrinted>
  <dcterms:created xsi:type="dcterms:W3CDTF">2026-05-10T20:00:00Z</dcterms:created>
  <dcterms:modified xsi:type="dcterms:W3CDTF">2026-05-10T20:01:00Z</dcterms:modified>
</cp:coreProperties>
</file>